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B13" w:rsidRPr="00D45C0F" w:rsidRDefault="00CA71F1" w:rsidP="00565B13">
      <w:pPr>
        <w:pStyle w:val="AnnexH2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FITMAN Collaborative Asset Management</w:t>
      </w:r>
      <w:r w:rsidR="00745FA9" w:rsidRPr="00D45C0F">
        <w:rPr>
          <w:sz w:val="24"/>
          <w:szCs w:val="24"/>
        </w:rPr>
        <w:t xml:space="preserve"> </w:t>
      </w:r>
      <w:r w:rsidR="00565B13" w:rsidRPr="00D45C0F">
        <w:rPr>
          <w:sz w:val="24"/>
          <w:szCs w:val="24"/>
        </w:rPr>
        <w:t>Enabler Installation and Execution</w:t>
      </w:r>
    </w:p>
    <w:p w:rsidR="00565B13" w:rsidRPr="00D45C0F" w:rsidRDefault="00565B13" w:rsidP="00565B13">
      <w:pPr>
        <w:pStyle w:val="Corpsdetexte"/>
      </w:pPr>
      <w:r w:rsidRPr="00D45C0F">
        <w:t xml:space="preserve">This section describes the necessary steps to install the prepared/validated enablers. The selected enablers are provided with a Dockerfile </w:t>
      </w:r>
      <w:r w:rsidR="006B7E2F" w:rsidRPr="00D45C0F">
        <w:t>and a docker-compose if necessary.</w:t>
      </w:r>
    </w:p>
    <w:p w:rsidR="006B7E2F" w:rsidRPr="00D45C0F" w:rsidRDefault="006B7E2F" w:rsidP="006B7E2F">
      <w:pPr>
        <w:pStyle w:val="AnnexH3"/>
        <w:rPr>
          <w:sz w:val="24"/>
          <w:szCs w:val="24"/>
        </w:rPr>
      </w:pPr>
      <w:r w:rsidRPr="00D45C0F">
        <w:rPr>
          <w:sz w:val="24"/>
          <w:szCs w:val="24"/>
        </w:rPr>
        <w:t>Requirements</w:t>
      </w:r>
    </w:p>
    <w:p w:rsidR="006B7E2F" w:rsidRPr="00D45C0F" w:rsidRDefault="00155583" w:rsidP="00565B13">
      <w:pPr>
        <w:pStyle w:val="Corpsdetexte"/>
      </w:pPr>
      <w:r w:rsidRPr="00D45C0F">
        <w:t xml:space="preserve">To install and execute the enabler it is necessary to have a Docker environment installed. More information can be found at </w:t>
      </w:r>
      <w:r w:rsidRPr="00D45C0F">
        <w:rPr>
          <w:rStyle w:val="Lienhypertexte"/>
          <w:color w:val="auto"/>
        </w:rPr>
        <w:t>https://docs.docker.com/get-started/</w:t>
      </w:r>
    </w:p>
    <w:p w:rsidR="006B7E2F" w:rsidRPr="00D45C0F" w:rsidRDefault="00AC6349" w:rsidP="006B7E2F">
      <w:pPr>
        <w:pStyle w:val="AnnexH3"/>
        <w:rPr>
          <w:sz w:val="24"/>
          <w:szCs w:val="24"/>
        </w:rPr>
      </w:pPr>
      <w:r w:rsidRPr="00D45C0F">
        <w:rPr>
          <w:sz w:val="24"/>
          <w:szCs w:val="24"/>
        </w:rPr>
        <w:t>Installation</w:t>
      </w:r>
    </w:p>
    <w:p w:rsidR="00315050" w:rsidRPr="00D45C0F" w:rsidRDefault="006B7E2F" w:rsidP="00315050">
      <w:pPr>
        <w:pStyle w:val="Corpsdetexte"/>
      </w:pPr>
      <w:r w:rsidRPr="00D45C0F">
        <w:t xml:space="preserve">To install </w:t>
      </w:r>
      <w:r w:rsidR="00155583" w:rsidRPr="00D45C0F">
        <w:t>the</w:t>
      </w:r>
      <w:r w:rsidRPr="00D45C0F">
        <w:t xml:space="preserve"> </w:t>
      </w:r>
      <w:r w:rsidR="00AC6349" w:rsidRPr="00D45C0F">
        <w:t>enabler,</w:t>
      </w:r>
      <w:r w:rsidRPr="00D45C0F">
        <w:t xml:space="preserve"> </w:t>
      </w:r>
      <w:r w:rsidR="00AC6349" w:rsidRPr="00D45C0F">
        <w:t xml:space="preserve">it is necessary to create </w:t>
      </w:r>
      <w:r w:rsidR="00155583" w:rsidRPr="00D45C0F">
        <w:t>the</w:t>
      </w:r>
      <w:r w:rsidR="00AC6349" w:rsidRPr="00D45C0F">
        <w:t xml:space="preserve"> image from the Dockerfile. To do it type the following command on bash, at Dockerfile location</w:t>
      </w:r>
      <w:r w:rsidR="007739E1" w:rsidRPr="00D45C0F">
        <w:t xml:space="preserve"> by performing the command below.</w:t>
      </w:r>
      <w:r w:rsidR="004250D1" w:rsidRPr="00D45C0F">
        <w:t xml:space="preserve"> </w:t>
      </w:r>
    </w:p>
    <w:p w:rsidR="004250D1" w:rsidRPr="00D45C0F" w:rsidRDefault="004250D1" w:rsidP="00315050">
      <w:pPr>
        <w:pStyle w:val="Corpsdetexte"/>
      </w:pPr>
      <w:r w:rsidRPr="00D45C0F">
        <w:t>Start first with</w:t>
      </w:r>
      <w:r w:rsidR="00315050" w:rsidRPr="00D45C0F">
        <w:t xml:space="preserve"> docker-liferay-6.2 folder to install lifreray with the required dependencies (sso, asset-rest, portlets… ), by executing the following commands: </w:t>
      </w:r>
    </w:p>
    <w:p w:rsidR="00270B3C" w:rsidRPr="00D45C0F" w:rsidRDefault="00270B3C" w:rsidP="00270B3C">
      <w:pPr>
        <w:pStyle w:val="Corpsdetexte"/>
        <w:jc w:val="center"/>
        <w:rPr>
          <w:highlight w:val="green"/>
        </w:rPr>
      </w:pPr>
      <w:r w:rsidRPr="00D45C0F">
        <w:rPr>
          <w:highlight w:val="green"/>
        </w:rPr>
        <w:t>Docker build .</w:t>
      </w:r>
    </w:p>
    <w:p w:rsidR="00315050" w:rsidRPr="00D45C0F" w:rsidRDefault="00315050" w:rsidP="00315050">
      <w:pPr>
        <w:pStyle w:val="Corpsdetexte"/>
      </w:pPr>
    </w:p>
    <w:p w:rsidR="00315050" w:rsidRPr="00D45C0F" w:rsidRDefault="00315050" w:rsidP="00315050">
      <w:pPr>
        <w:pStyle w:val="Corpsdetexte"/>
      </w:pPr>
      <w:r w:rsidRPr="00D45C0F">
        <w:t xml:space="preserve">Execute the same command in the second folder (tomcat7) to init another tomcat server with required dependencies (openrdf-sesame, openrdf-workbench, consumer-marketplace, cm-api…) </w:t>
      </w:r>
    </w:p>
    <w:p w:rsidR="00315050" w:rsidRPr="00D45C0F" w:rsidRDefault="00315050" w:rsidP="00315050">
      <w:pPr>
        <w:pStyle w:val="Corpsdetexte"/>
      </w:pPr>
    </w:p>
    <w:p w:rsidR="00315050" w:rsidRPr="00D45C0F" w:rsidRDefault="00315050" w:rsidP="00315050">
      <w:pPr>
        <w:pStyle w:val="Corpsdetexte"/>
        <w:jc w:val="center"/>
        <w:rPr>
          <w:highlight w:val="green"/>
        </w:rPr>
      </w:pPr>
      <w:r w:rsidRPr="00D45C0F">
        <w:rPr>
          <w:highlight w:val="green"/>
        </w:rPr>
        <w:t>Docker build .</w:t>
      </w:r>
    </w:p>
    <w:p w:rsidR="00315050" w:rsidRPr="00D45C0F" w:rsidRDefault="00315050" w:rsidP="00315050">
      <w:pPr>
        <w:pStyle w:val="Corpsdetexte"/>
        <w:rPr>
          <w:highlight w:val="green"/>
        </w:rPr>
      </w:pPr>
    </w:p>
    <w:p w:rsidR="004250D1" w:rsidRPr="00D45C0F" w:rsidRDefault="004250D1" w:rsidP="002B56FE">
      <w:pPr>
        <w:pStyle w:val="Corpsdetexte"/>
        <w:jc w:val="center"/>
      </w:pPr>
    </w:p>
    <w:p w:rsidR="00AC6349" w:rsidRPr="00D45C0F" w:rsidRDefault="00AC6349" w:rsidP="003545D7">
      <w:pPr>
        <w:pStyle w:val="AnnexH3"/>
        <w:rPr>
          <w:sz w:val="24"/>
          <w:szCs w:val="24"/>
        </w:rPr>
      </w:pPr>
      <w:r w:rsidRPr="00D45C0F">
        <w:rPr>
          <w:sz w:val="24"/>
          <w:szCs w:val="24"/>
        </w:rPr>
        <w:t>Execution</w:t>
      </w:r>
    </w:p>
    <w:p w:rsidR="004F5506" w:rsidRDefault="004F5506" w:rsidP="00565B13">
      <w:pPr>
        <w:pStyle w:val="Corpsdetexte"/>
      </w:pPr>
    </w:p>
    <w:p w:rsidR="004F5506" w:rsidRPr="00D45C0F" w:rsidRDefault="004F5506" w:rsidP="004F5506">
      <w:pPr>
        <w:pStyle w:val="Corpsdetexte"/>
        <w:jc w:val="center"/>
      </w:pPr>
      <w:r w:rsidRPr="00D45C0F">
        <w:t>Then execute the following commands to start the deployment of the images :</w:t>
      </w:r>
    </w:p>
    <w:p w:rsidR="004F5506" w:rsidRPr="00D45C0F" w:rsidRDefault="004F5506" w:rsidP="004F5506">
      <w:pPr>
        <w:pStyle w:val="Corpsdetexte"/>
        <w:jc w:val="center"/>
      </w:pPr>
    </w:p>
    <w:p w:rsidR="004F5506" w:rsidRPr="00D45C0F" w:rsidRDefault="004F5506" w:rsidP="004F5506">
      <w:pPr>
        <w:pStyle w:val="Corpsdetexte"/>
        <w:jc w:val="center"/>
      </w:pPr>
      <w:r w:rsidRPr="00D45C0F">
        <w:t xml:space="preserve">First start with the liferay image: </w:t>
      </w:r>
    </w:p>
    <w:p w:rsidR="004F5506" w:rsidRPr="00D45C0F" w:rsidRDefault="004F5506" w:rsidP="004F5506">
      <w:pPr>
        <w:pStyle w:val="Corpsdetexte"/>
        <w:jc w:val="center"/>
        <w:rPr>
          <w:highlight w:val="green"/>
        </w:rPr>
      </w:pPr>
      <w:r w:rsidRPr="00D45C0F">
        <w:rPr>
          <w:highlight w:val="green"/>
        </w:rPr>
        <w:t>Docker images</w:t>
      </w:r>
    </w:p>
    <w:p w:rsidR="004F5506" w:rsidRPr="00D45C0F" w:rsidRDefault="004F5506" w:rsidP="004F5506">
      <w:pPr>
        <w:pStyle w:val="Corpsdetexte"/>
        <w:jc w:val="center"/>
      </w:pPr>
    </w:p>
    <w:p w:rsidR="004F5506" w:rsidRPr="00D45C0F" w:rsidRDefault="004F5506" w:rsidP="004F5506">
      <w:pPr>
        <w:pStyle w:val="Corpsdetexte"/>
        <w:jc w:val="center"/>
      </w:pPr>
      <w:r w:rsidRPr="00D45C0F">
        <w:t xml:space="preserve">And then get the image number corresponding the two docker images, and then execute these commands: </w:t>
      </w:r>
    </w:p>
    <w:p w:rsidR="004F5506" w:rsidRPr="00D45C0F" w:rsidRDefault="004F5506" w:rsidP="004F5506">
      <w:pPr>
        <w:pStyle w:val="Corpsdetexte"/>
      </w:pPr>
      <w:r w:rsidRPr="00D45C0F">
        <w:t xml:space="preserve">For tomcat: </w:t>
      </w:r>
    </w:p>
    <w:p w:rsidR="004F5506" w:rsidRPr="00D45C0F" w:rsidRDefault="004F5506" w:rsidP="004F5506">
      <w:pPr>
        <w:pStyle w:val="Corpsdetexte"/>
        <w:jc w:val="center"/>
        <w:rPr>
          <w:highlight w:val="green"/>
        </w:rPr>
      </w:pPr>
      <w:r w:rsidRPr="00D45C0F">
        <w:rPr>
          <w:highlight w:val="green"/>
        </w:rPr>
        <w:t>docker run -it --rm  -p 80:80 #imageNumber#</w:t>
      </w:r>
    </w:p>
    <w:p w:rsidR="004F5506" w:rsidRDefault="004F5506" w:rsidP="004F5506">
      <w:pPr>
        <w:pStyle w:val="Corpsdetexte"/>
      </w:pPr>
    </w:p>
    <w:p w:rsidR="004F5506" w:rsidRPr="00D45C0F" w:rsidRDefault="004F5506" w:rsidP="004F5506">
      <w:pPr>
        <w:pStyle w:val="Corpsdetexte"/>
      </w:pPr>
    </w:p>
    <w:p w:rsidR="004F5506" w:rsidRPr="00D45C0F" w:rsidRDefault="004F5506" w:rsidP="004F5506">
      <w:pPr>
        <w:pStyle w:val="Corpsdetexte"/>
      </w:pPr>
      <w:r w:rsidRPr="00D45C0F">
        <w:t>For Liferay:</w:t>
      </w:r>
    </w:p>
    <w:p w:rsidR="004F5506" w:rsidRPr="00D45C0F" w:rsidRDefault="004F5506" w:rsidP="004F5506">
      <w:pPr>
        <w:pStyle w:val="Corpsdetexte"/>
      </w:pPr>
    </w:p>
    <w:p w:rsidR="004F5506" w:rsidRDefault="004F5506" w:rsidP="004F5506">
      <w:pPr>
        <w:pStyle w:val="Corpsdetexte"/>
      </w:pPr>
      <w:r w:rsidRPr="00D45C0F">
        <w:t>First start the</w:t>
      </w:r>
      <w:r>
        <w:t xml:space="preserve"> by creating the</w:t>
      </w:r>
      <w:r w:rsidRPr="00D45C0F">
        <w:t xml:space="preserve"> mysql image</w:t>
      </w:r>
      <w:r>
        <w:t>:</w:t>
      </w:r>
    </w:p>
    <w:p w:rsidR="004F5506" w:rsidRPr="00D45C0F" w:rsidRDefault="004F5506" w:rsidP="004F5506">
      <w:pPr>
        <w:pStyle w:val="Corpsdetexte"/>
      </w:pPr>
    </w:p>
    <w:p w:rsidR="004F5506" w:rsidRPr="00D45C0F" w:rsidRDefault="004F5506" w:rsidP="004F5506">
      <w:pPr>
        <w:pStyle w:val="Corpsdetexte"/>
        <w:jc w:val="center"/>
      </w:pPr>
      <w:r w:rsidRPr="00D45C0F">
        <w:rPr>
          <w:highlight w:val="green"/>
        </w:rPr>
        <w:t>docker run --name lep-mysql -e MYSQL_ROOT_PASSWORD=mysecretpassword -e MYSQL_USER=lportal -e MYSQL_PASSWORD=lportal -e MYSQL_DATABASE=lportal -d mysql:5.6</w:t>
      </w:r>
    </w:p>
    <w:p w:rsidR="004F5506" w:rsidRPr="00D45C0F" w:rsidRDefault="004F5506" w:rsidP="004F5506">
      <w:pPr>
        <w:pStyle w:val="Corpsdetexte"/>
      </w:pPr>
    </w:p>
    <w:p w:rsidR="004F5506" w:rsidRPr="00D45C0F" w:rsidRDefault="004F5506" w:rsidP="004F5506">
      <w:pPr>
        <w:pStyle w:val="Corpsdetexte"/>
      </w:pPr>
    </w:p>
    <w:p w:rsidR="004F5506" w:rsidRPr="00D45C0F" w:rsidRDefault="004F5506" w:rsidP="004F5506">
      <w:pPr>
        <w:pStyle w:val="Corpsdetexte"/>
      </w:pPr>
      <w:r w:rsidRPr="00D45C0F">
        <w:t>And then execute the following command to link the database with Liferay image:</w:t>
      </w:r>
    </w:p>
    <w:p w:rsidR="004F5506" w:rsidRPr="00D45C0F" w:rsidRDefault="004F5506" w:rsidP="004F5506">
      <w:pPr>
        <w:pStyle w:val="Corpsdetexte"/>
        <w:rPr>
          <w:highlight w:val="green"/>
        </w:rPr>
      </w:pPr>
      <w:r w:rsidRPr="00D45C0F">
        <w:rPr>
          <w:highlight w:val="green"/>
        </w:rPr>
        <w:t>docker run --rm -it -p 8080:8080 --link lep-mysql:db_lep -e DB_TYPE=MYSQL #imageNumber#</w:t>
      </w:r>
    </w:p>
    <w:p w:rsidR="004F5506" w:rsidRDefault="004F5506" w:rsidP="00565B13">
      <w:pPr>
        <w:pStyle w:val="Corpsdetexte"/>
      </w:pPr>
    </w:p>
    <w:p w:rsidR="001E7B1D" w:rsidRPr="00D45C0F" w:rsidRDefault="001E7B1D" w:rsidP="00AC6349">
      <w:pPr>
        <w:pStyle w:val="Corpsdetexte"/>
        <w:jc w:val="center"/>
      </w:pPr>
      <w:bookmarkStart w:id="0" w:name="_GoBack"/>
      <w:bookmarkEnd w:id="0"/>
    </w:p>
    <w:p w:rsidR="00BA78C9" w:rsidRPr="00D45C0F" w:rsidRDefault="00BA78C9" w:rsidP="00AC6349">
      <w:pPr>
        <w:pStyle w:val="Corpsdetexte"/>
        <w:jc w:val="center"/>
      </w:pPr>
    </w:p>
    <w:p w:rsidR="00565B13" w:rsidRPr="00D45C0F" w:rsidRDefault="00565B13" w:rsidP="003545D7">
      <w:pPr>
        <w:pStyle w:val="Corpsdetexte"/>
        <w:jc w:val="both"/>
      </w:pPr>
    </w:p>
    <w:p w:rsidR="001E0B21" w:rsidRPr="00D45C0F" w:rsidRDefault="009F3B8F" w:rsidP="007739E1">
      <w:pPr>
        <w:pStyle w:val="AnnexH3"/>
        <w:numPr>
          <w:ilvl w:val="0"/>
          <w:numId w:val="0"/>
        </w:numPr>
        <w:spacing w:before="120" w:line="240" w:lineRule="auto"/>
        <w:ind w:left="720"/>
        <w:jc w:val="center"/>
        <w:rPr>
          <w:b w:val="0"/>
          <w:sz w:val="24"/>
          <w:szCs w:val="24"/>
        </w:rPr>
      </w:pPr>
    </w:p>
    <w:sectPr w:rsidR="001E0B21" w:rsidRPr="00D45C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8F" w:rsidRDefault="009F3B8F" w:rsidP="00565B13">
      <w:pPr>
        <w:spacing w:after="0" w:line="240" w:lineRule="auto"/>
      </w:pPr>
      <w:r>
        <w:separator/>
      </w:r>
    </w:p>
  </w:endnote>
  <w:endnote w:type="continuationSeparator" w:id="0">
    <w:p w:rsidR="009F3B8F" w:rsidRDefault="009F3B8F" w:rsidP="00565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8F" w:rsidRDefault="009F3B8F" w:rsidP="00565B13">
      <w:pPr>
        <w:spacing w:after="0" w:line="240" w:lineRule="auto"/>
      </w:pPr>
      <w:r>
        <w:separator/>
      </w:r>
    </w:p>
  </w:footnote>
  <w:footnote w:type="continuationSeparator" w:id="0">
    <w:p w:rsidR="009F3B8F" w:rsidRDefault="009F3B8F" w:rsidP="00565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6203B"/>
    <w:multiLevelType w:val="multilevel"/>
    <w:tmpl w:val="3ABCCB2E"/>
    <w:lvl w:ilvl="0">
      <w:start w:val="1"/>
      <w:numFmt w:val="upperLetter"/>
      <w:pStyle w:val="AnnexH1"/>
      <w:lvlText w:val="Annex %1:"/>
      <w:lvlJc w:val="left"/>
      <w:pPr>
        <w:tabs>
          <w:tab w:val="num" w:pos="357"/>
        </w:tabs>
        <w:ind w:left="431" w:hanging="431"/>
      </w:pPr>
      <w:rPr>
        <w:rFonts w:hint="default"/>
      </w:rPr>
    </w:lvl>
    <w:lvl w:ilvl="1">
      <w:start w:val="1"/>
      <w:numFmt w:val="decimal"/>
      <w:pStyle w:val="AnnexH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AnnexH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AnnexH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230"/>
    <w:rsid w:val="00046EF0"/>
    <w:rsid w:val="0007106C"/>
    <w:rsid w:val="00155583"/>
    <w:rsid w:val="001E7B1D"/>
    <w:rsid w:val="00262583"/>
    <w:rsid w:val="00270B3C"/>
    <w:rsid w:val="00271FA5"/>
    <w:rsid w:val="00287703"/>
    <w:rsid w:val="002B1DB2"/>
    <w:rsid w:val="002B56FE"/>
    <w:rsid w:val="00315050"/>
    <w:rsid w:val="003545D7"/>
    <w:rsid w:val="00393681"/>
    <w:rsid w:val="00396358"/>
    <w:rsid w:val="003C1843"/>
    <w:rsid w:val="004250D1"/>
    <w:rsid w:val="00456AC8"/>
    <w:rsid w:val="00470B73"/>
    <w:rsid w:val="004F5506"/>
    <w:rsid w:val="004F7711"/>
    <w:rsid w:val="0051260B"/>
    <w:rsid w:val="00565B13"/>
    <w:rsid w:val="005863CB"/>
    <w:rsid w:val="006931DF"/>
    <w:rsid w:val="006B7E2F"/>
    <w:rsid w:val="007146E2"/>
    <w:rsid w:val="00745FA9"/>
    <w:rsid w:val="00763F58"/>
    <w:rsid w:val="007739E1"/>
    <w:rsid w:val="007C4D1D"/>
    <w:rsid w:val="007D281F"/>
    <w:rsid w:val="008E6BAD"/>
    <w:rsid w:val="009B60CA"/>
    <w:rsid w:val="009F3B8F"/>
    <w:rsid w:val="00A92E8A"/>
    <w:rsid w:val="00AC6349"/>
    <w:rsid w:val="00BA78C9"/>
    <w:rsid w:val="00C51490"/>
    <w:rsid w:val="00C60230"/>
    <w:rsid w:val="00CA71F1"/>
    <w:rsid w:val="00D44CB1"/>
    <w:rsid w:val="00D45C0F"/>
    <w:rsid w:val="00D62AB2"/>
    <w:rsid w:val="00D934F3"/>
    <w:rsid w:val="00DC1E1A"/>
    <w:rsid w:val="00E41D75"/>
    <w:rsid w:val="00EC4634"/>
    <w:rsid w:val="00F36312"/>
    <w:rsid w:val="00FA6C55"/>
    <w:rsid w:val="00FB4C1B"/>
    <w:rsid w:val="00FC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18893"/>
  <w15:chartTrackingRefBased/>
  <w15:docId w15:val="{BA72B459-5F29-4316-A0D9-7BAE2B178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65B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565B13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CorpsdetexteCar">
    <w:name w:val="Corps de texte Car"/>
    <w:basedOn w:val="Policepardfaut"/>
    <w:link w:val="Corpsdetexte"/>
    <w:rsid w:val="00565B13"/>
    <w:rPr>
      <w:rFonts w:ascii="Arial" w:eastAsia="Times New Roman" w:hAnsi="Arial" w:cs="Times New Roman"/>
      <w:sz w:val="24"/>
      <w:szCs w:val="24"/>
      <w:lang w:val="en-GB"/>
    </w:rPr>
  </w:style>
  <w:style w:type="character" w:styleId="Lienhypertexte">
    <w:name w:val="Hyperlink"/>
    <w:uiPriority w:val="99"/>
    <w:rsid w:val="00565B13"/>
    <w:rPr>
      <w:rFonts w:ascii="Arial" w:hAnsi="Arial" w:cs="Times New Roman"/>
      <w:color w:val="0000FF"/>
      <w:sz w:val="24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565B13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65B13"/>
    <w:rPr>
      <w:rFonts w:ascii="Arial" w:eastAsia="Times New Roman" w:hAnsi="Arial" w:cs="Times New Roman"/>
      <w:sz w:val="20"/>
      <w:szCs w:val="20"/>
      <w:lang w:val="en-GB"/>
    </w:rPr>
  </w:style>
  <w:style w:type="character" w:styleId="Appelnotedebasdep">
    <w:name w:val="footnote reference"/>
    <w:basedOn w:val="Policepardfaut"/>
    <w:uiPriority w:val="99"/>
    <w:unhideWhenUsed/>
    <w:rsid w:val="00565B13"/>
    <w:rPr>
      <w:vertAlign w:val="superscript"/>
    </w:rPr>
  </w:style>
  <w:style w:type="paragraph" w:customStyle="1" w:styleId="AnnexH1">
    <w:name w:val="Annex H1"/>
    <w:basedOn w:val="Normal"/>
    <w:next w:val="Titre1"/>
    <w:qFormat/>
    <w:rsid w:val="00565B13"/>
    <w:pPr>
      <w:keepNext/>
      <w:keepLines/>
      <w:pageBreakBefore/>
      <w:numPr>
        <w:numId w:val="1"/>
      </w:numPr>
      <w:suppressAutoHyphens/>
      <w:spacing w:before="240" w:after="0" w:line="360" w:lineRule="auto"/>
    </w:pPr>
    <w:rPr>
      <w:rFonts w:ascii="Arial" w:eastAsia="Times New Roman" w:hAnsi="Arial" w:cs="Times New Roman"/>
      <w:b/>
      <w:sz w:val="34"/>
      <w:szCs w:val="24"/>
      <w:lang w:val="en-GB"/>
    </w:rPr>
  </w:style>
  <w:style w:type="paragraph" w:customStyle="1" w:styleId="AnnexH2">
    <w:name w:val="Annex H2"/>
    <w:basedOn w:val="AnnexH1"/>
    <w:next w:val="Corpsdetexte"/>
    <w:qFormat/>
    <w:rsid w:val="00565B13"/>
    <w:pPr>
      <w:pageBreakBefore w:val="0"/>
      <w:numPr>
        <w:ilvl w:val="1"/>
      </w:numPr>
    </w:pPr>
    <w:rPr>
      <w:sz w:val="30"/>
      <w:szCs w:val="30"/>
    </w:rPr>
  </w:style>
  <w:style w:type="paragraph" w:customStyle="1" w:styleId="AnnexH3">
    <w:name w:val="Annex H3"/>
    <w:basedOn w:val="AnnexH2"/>
    <w:qFormat/>
    <w:rsid w:val="00565B13"/>
    <w:pPr>
      <w:numPr>
        <w:ilvl w:val="2"/>
      </w:numPr>
    </w:pPr>
  </w:style>
  <w:style w:type="paragraph" w:customStyle="1" w:styleId="AnnexH4">
    <w:name w:val="Annex H4"/>
    <w:basedOn w:val="AnnexH3"/>
    <w:qFormat/>
    <w:rsid w:val="00565B13"/>
    <w:pPr>
      <w:numPr>
        <w:ilvl w:val="3"/>
      </w:numPr>
    </w:pPr>
  </w:style>
  <w:style w:type="character" w:customStyle="1" w:styleId="Titre1Car">
    <w:name w:val="Titre 1 Car"/>
    <w:basedOn w:val="Policepardfaut"/>
    <w:link w:val="Titre1"/>
    <w:uiPriority w:val="9"/>
    <w:rsid w:val="00565B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271FA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Abdelhadi BELFADEL</cp:lastModifiedBy>
  <cp:revision>19</cp:revision>
  <dcterms:created xsi:type="dcterms:W3CDTF">2018-03-22T12:24:00Z</dcterms:created>
  <dcterms:modified xsi:type="dcterms:W3CDTF">2018-03-26T20:58:00Z</dcterms:modified>
</cp:coreProperties>
</file>